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77" w:type="dxa"/>
        <w:tblBorders>
          <w:top w:val="outset" w:sz="5" w:space="0" w:color="808080"/>
          <w:left w:val="outset" w:sz="5" w:space="0" w:color="808080"/>
          <w:bottom w:val="outset" w:sz="5" w:space="0" w:color="808080"/>
          <w:right w:val="outset" w:sz="5" w:space="0" w:color="808080"/>
        </w:tblBorders>
        <w:tblLook w:val="04A0" w:firstRow="1" w:lastRow="0" w:firstColumn="1" w:lastColumn="0" w:noHBand="0" w:noVBand="1"/>
      </w:tblPr>
      <w:tblGrid>
        <w:gridCol w:w="11708"/>
      </w:tblGrid>
      <w:tr w:rsidR="00074BC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74BCD" w:rsidRDefault="00BA70A2">
            <w:r w:rsidRPr="00BA70A2">
              <w:rPr>
                <w:noProof/>
              </w:rPr>
              <w:drawing>
                <wp:inline distT="0" distB="0" distL="0" distR="0">
                  <wp:extent cx="7200000" cy="792000"/>
                  <wp:effectExtent l="0" t="0" r="0" b="0"/>
                  <wp:docPr id="31511401" name="name15321d5d5697dd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4BC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074BCD" w:rsidRDefault="00205045">
            <w:pPr>
              <w:spacing w:before="240" w:after="240"/>
              <w:textAlignment w:val="bottom"/>
            </w:pPr>
            <w:r>
              <w:rPr>
                <w:b/>
                <w:color w:val="000000"/>
                <w:sz w:val="24"/>
                <w:szCs w:val="24"/>
              </w:rPr>
              <w:t>For 30 block credit transfer</w:t>
            </w:r>
            <w:r>
              <w:rPr>
                <w:color w:val="000000"/>
                <w:sz w:val="24"/>
                <w:szCs w:val="24"/>
              </w:rPr>
              <w:t xml:space="preserve"> - Non-Business Diploma holders</w:t>
            </w:r>
          </w:p>
          <w:p w:rsidR="00074BCD" w:rsidRDefault="00205045">
            <w:pPr>
              <w:spacing w:before="240" w:after="240"/>
              <w:textAlignment w:val="bottom"/>
            </w:pPr>
            <w:r>
              <w:rPr>
                <w:color w:val="000000"/>
                <w:sz w:val="24"/>
                <w:szCs w:val="24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color w:val="000000"/>
                <w:sz w:val="24"/>
                <w:szCs w:val="24"/>
              </w:rPr>
              <w:br/>
              <w:t xml:space="preserve">Please contact </w:t>
            </w:r>
            <w:hyperlink r:id="rId9" w:history="1">
              <w:r>
                <w:rPr>
                  <w:color w:val="0000CC"/>
                  <w:sz w:val="24"/>
                  <w:szCs w:val="24"/>
                  <w:u w:val="single"/>
                </w:rPr>
                <w:t>Faculty of Business advising</w:t>
              </w:r>
            </w:hyperlink>
            <w:r>
              <w:rPr>
                <w:color w:val="000000"/>
                <w:sz w:val="24"/>
                <w:szCs w:val="24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68"/>
              <w:gridCol w:w="828"/>
              <w:gridCol w:w="2184"/>
              <w:gridCol w:w="1448"/>
              <w:gridCol w:w="1153"/>
              <w:gridCol w:w="4839"/>
            </w:tblGrid>
            <w:tr w:rsidR="00074BC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- Finance Major - Post Diploma - 4 Year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color w:val="000000"/>
                      <w:position w:val="-4"/>
                      <w:sz w:val="28"/>
                      <w:szCs w:val="28"/>
                    </w:rPr>
                    <w:t>(120 credits)</w:t>
                  </w:r>
                </w:p>
              </w:tc>
            </w:tr>
            <w:tr w:rsidR="00074BC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 xml:space="preserve">2013/2014 </w:t>
                  </w:r>
                  <w:hyperlink r:id="rId10" w:history="1">
                    <w:r>
                      <w:rPr>
                        <w:b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Program Requirements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- effective Sept. 1, 2013 - </w:t>
                  </w:r>
                  <w:hyperlink r:id="rId11" w:history="1">
                    <w:r>
                      <w:rPr>
                        <w:b/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Glossary</w:t>
                    </w:r>
                  </w:hyperlink>
                </w:p>
              </w:tc>
            </w:tr>
            <w:tr w:rsidR="00074BC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Minimum block transfer award for an approved </w:t>
                  </w:r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non-business diploma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is 30 credits. If you present courses equivalent to the following list or another required course within the BCOMM program the block may increase up to 60 credits.</w:t>
                  </w:r>
                </w:p>
              </w:tc>
            </w:tr>
            <w:tr w:rsidR="00074BCD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 Level Legend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Junior/Jr - 200 numbered course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Senior/Sr - 300 or 400 numbered course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Course Progress Legend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TR - Transfer Credit Awarded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C - Completed AU Course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br/>
                    <w:t>IP - In Progress AU Course</w:t>
                  </w:r>
                </w:p>
              </w:tc>
            </w:tr>
            <w:tr w:rsidR="00074BC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Bridging Courses</w:t>
                  </w:r>
                </w:p>
              </w:tc>
            </w:tr>
            <w:tr w:rsidR="00E51037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51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5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12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13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14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15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16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17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0D5620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 w:rsidP="00E51037">
                  <w:hyperlink r:id="rId18" w:history="1">
                    <w:r w:rsidR="00E5103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COMM243</w:t>
                    </w:r>
                  </w:hyperlink>
                  <w:r w:rsidR="00E51037" w:rsidRPr="00E51037">
                    <w:rPr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19" w:history="1">
                    <w:r w:rsidR="00E51037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COMM277</w:t>
                    </w:r>
                  </w:hyperlink>
                  <w:r w:rsidR="00E51037" w:rsidRPr="00E51037">
                    <w:rPr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20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COMM329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21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22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MGSC301</w:t>
                    </w:r>
                  </w:hyperlink>
                  <w:r w:rsidR="00205045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23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MATH215</w:t>
                    </w:r>
                  </w:hyperlink>
                  <w:r w:rsidR="00205045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24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25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MGSC301</w:t>
                    </w:r>
                  </w:hyperlink>
                  <w:r w:rsidR="00205045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is strongly recommended.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26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15" w:type="dxa"/>
                    <w:bottom w:w="1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27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28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29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30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31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MATH265</w:t>
                    </w:r>
                  </w:hyperlink>
                  <w:r w:rsidR="00205045">
                    <w:rPr>
                      <w:color w:val="000000"/>
                      <w:position w:val="-3"/>
                      <w:sz w:val="24"/>
                      <w:szCs w:val="24"/>
                    </w:rPr>
                    <w:t>,</w:t>
                  </w:r>
                  <w:hyperlink r:id="rId32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MATH244</w:t>
                    </w:r>
                  </w:hyperlink>
                  <w:r w:rsidR="00205045">
                    <w:rPr>
                      <w:color w:val="000000"/>
                      <w:position w:val="-3"/>
                      <w:sz w:val="24"/>
                      <w:szCs w:val="24"/>
                    </w:rPr>
                    <w:t>,</w:t>
                  </w:r>
                  <w:hyperlink r:id="rId33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MATH260</w:t>
                    </w:r>
                  </w:hyperlink>
                  <w:r w:rsidR="00205045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</w:t>
                  </w:r>
                  <w:hyperlink r:id="rId34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Students who wish to pursue 400 level Finance and Management Science courses are encouraged to take </w:t>
                  </w:r>
                  <w:hyperlink r:id="rId35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MATH260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.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36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37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MGSC368</w:t>
                    </w:r>
                  </w:hyperlink>
                  <w:r w:rsidR="00205045"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38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39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40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ECON385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41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ECON476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42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43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44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45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FNCE470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46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Major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Any other </w:t>
                  </w:r>
                  <w:hyperlink r:id="rId47" w:anchor="econ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ECON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or </w:t>
                  </w:r>
                  <w:hyperlink r:id="rId48" w:anchor="fnce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FNCE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lastRenderedPageBreak/>
                    <w:t xml:space="preserve">Major 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lastRenderedPageBreak/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49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Business &amp; Administrative Studies</w:t>
                    </w:r>
                  </w:hyperlink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50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51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Non Business &amp; Administrative Studies</w:t>
                    </w:r>
                  </w:hyperlink>
                </w:p>
              </w:tc>
            </w:tr>
            <w:tr w:rsidR="00E51037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C95E8A">
                  <w:hyperlink r:id="rId52" w:history="1">
                    <w:r w:rsidR="00205045"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pPr>
                    <w:jc w:val="center"/>
                  </w:pP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Last course in program - Must be taken with AU</w:t>
                  </w:r>
                </w:p>
              </w:tc>
            </w:tr>
          </w:tbl>
          <w:p w:rsidR="00074BCD" w:rsidRDefault="00074BCD"/>
          <w:p w:rsidR="00074BCD" w:rsidRDefault="00074BCD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074BC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74BCD" w:rsidRDefault="00205045">
                  <w:r>
                    <w:rPr>
                      <w:b/>
                      <w:color w:val="000000"/>
                      <w:position w:val="-3"/>
                      <w:sz w:val="24"/>
                      <w:szCs w:val="24"/>
                    </w:rPr>
                    <w:t>Residency requirement.</w:t>
                  </w:r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 xml:space="preserve"> A minimum of 30 credits must be obtained through Athabasca University, including </w:t>
                  </w:r>
                  <w:hyperlink r:id="rId53" w:history="1">
                    <w:r>
                      <w:rPr>
                        <w:color w:val="0000CC"/>
                        <w:position w:val="-3"/>
                        <w:sz w:val="24"/>
                        <w:szCs w:val="24"/>
                        <w:u w:val="single"/>
                      </w:rPr>
                      <w:t>ADMN404</w:t>
                    </w:r>
                  </w:hyperlink>
                  <w:r>
                    <w:rPr>
                      <w:color w:val="000000"/>
                      <w:position w:val="-3"/>
                      <w:sz w:val="24"/>
                      <w:szCs w:val="24"/>
                    </w:rPr>
                    <w:t>, in Years 3 &amp; 4.</w:t>
                  </w:r>
                </w:p>
              </w:tc>
            </w:tr>
          </w:tbl>
          <w:p w:rsidR="00074BCD" w:rsidRDefault="00074BCD"/>
          <w:p w:rsidR="00074BCD" w:rsidRDefault="00074BCD">
            <w:pPr>
              <w:spacing w:before="240" w:after="240"/>
              <w:jc w:val="center"/>
              <w:textAlignment w:val="bottom"/>
            </w:pPr>
          </w:p>
        </w:tc>
      </w:tr>
    </w:tbl>
    <w:p w:rsidR="00205045" w:rsidRDefault="00205045"/>
    <w:sectPr w:rsidR="00205045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5E8A" w:rsidRDefault="00C95E8A" w:rsidP="006E0FDA">
      <w:pPr>
        <w:spacing w:after="0" w:line="240" w:lineRule="auto"/>
      </w:pPr>
      <w:r>
        <w:separator/>
      </w:r>
    </w:p>
  </w:endnote>
  <w:endnote w:type="continuationSeparator" w:id="0">
    <w:p w:rsidR="00C95E8A" w:rsidRDefault="00C95E8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5E8A" w:rsidRDefault="00C95E8A" w:rsidP="006E0FDA">
      <w:pPr>
        <w:spacing w:after="0" w:line="240" w:lineRule="auto"/>
      </w:pPr>
      <w:r>
        <w:separator/>
      </w:r>
    </w:p>
  </w:footnote>
  <w:footnote w:type="continuationSeparator" w:id="0">
    <w:p w:rsidR="00C95E8A" w:rsidRDefault="00C95E8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74BCD"/>
    <w:rsid w:val="000D5620"/>
    <w:rsid w:val="000F6147"/>
    <w:rsid w:val="00112029"/>
    <w:rsid w:val="00135412"/>
    <w:rsid w:val="00205045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A70A2"/>
    <w:rsid w:val="00BD419F"/>
    <w:rsid w:val="00C95E8A"/>
    <w:rsid w:val="00DF064E"/>
    <w:rsid w:val="00E51037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D10FDC-B815-4745-9441-73A9667F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  <w:rsid w:val="00074BCD"/>
  </w:style>
  <w:style w:type="numbering" w:customStyle="1" w:styleId="NoListPHPDOCX">
    <w:name w:val="No List PHPDOCX"/>
    <w:uiPriority w:val="99"/>
    <w:semiHidden/>
    <w:unhideWhenUsed/>
    <w:rsid w:val="00074BCD"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rsid w:val="00074BCD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0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syllabi/comm/comm243.php" TargetMode="External"/><Relationship Id="rId26" Type="http://schemas.openxmlformats.org/officeDocument/2006/relationships/hyperlink" Target="http://www.athabascau.ca/html/syllabi/orgb/orgb364.htm" TargetMode="External"/><Relationship Id="rId39" Type="http://schemas.openxmlformats.org/officeDocument/2006/relationships/hyperlink" Target="http://www.athabascau.ca/html/syllabi/mktg/mktg396.htm" TargetMode="External"/><Relationship Id="rId21" Type="http://schemas.openxmlformats.org/officeDocument/2006/relationships/hyperlink" Target="http://www.athabascau.ca/html/syllabi/lgst/lgst369.htm" TargetMode="External"/><Relationship Id="rId34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.athabascau.ca/html/syllabi/fnce/fnce401.htm" TargetMode="External"/><Relationship Id="rId47" Type="http://schemas.openxmlformats.org/officeDocument/2006/relationships/hyperlink" Target="http://www.athabascau.ca/course/ug_subject/list_ef.php" TargetMode="External"/><Relationship Id="rId50" Type="http://schemas.openxmlformats.org/officeDocument/2006/relationships/hyperlink" Target="http://www.athabascau.ca/course/ug_area/nonbusinessadm.php" TargetMode="Externa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econ/econ248.htm" TargetMode="External"/><Relationship Id="rId25" Type="http://schemas.openxmlformats.org/officeDocument/2006/relationships/hyperlink" Target="http://www.athabascau.ca/html/syllabi/mgsc/mgsc301.htm" TargetMode="External"/><Relationship Id="rId33" Type="http://schemas.openxmlformats.org/officeDocument/2006/relationships/hyperlink" Target="http://www.athabascau.ca/html/syllabi/math/math260.htm" TargetMode="External"/><Relationship Id="rId38" Type="http://schemas.openxmlformats.org/officeDocument/2006/relationships/hyperlink" Target="http://www.athabascau.ca/html/syllabi/mgsc/mgsc369.htm" TargetMode="External"/><Relationship Id="rId46" Type="http://schemas.openxmlformats.org/officeDocument/2006/relationships/hyperlink" Target="http://www.athabascau.ca/html/syllabi/mgsc/mgsc405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econ/econ247.htm" TargetMode="External"/><Relationship Id="rId20" Type="http://schemas.openxmlformats.org/officeDocument/2006/relationships/hyperlink" Target="http://www.athabascau.ca/html/syllabi/comm/comm329.htm" TargetMode="External"/><Relationship Id="rId29" Type="http://schemas.openxmlformats.org/officeDocument/2006/relationships/hyperlink" Target="http://www.athabascau.ca/html/syllabi/cmis/cmis351.htm" TargetMode="External"/><Relationship Id="rId41" Type="http://schemas.openxmlformats.org/officeDocument/2006/relationships/hyperlink" Target="http://www.athabascau.ca/html/syllabi/econ/econ476.htm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ath/math216.htm" TargetMode="External"/><Relationship Id="rId32" Type="http://schemas.openxmlformats.org/officeDocument/2006/relationships/hyperlink" Target="http://www.athabascau.ca/html/syllabi/math/math244.htm" TargetMode="External"/><Relationship Id="rId37" Type="http://schemas.openxmlformats.org/officeDocument/2006/relationships/hyperlink" Target="http://www.athabascau.ca/html/syllabi/mgsc/mgsc368.htm" TargetMode="External"/><Relationship Id="rId40" Type="http://schemas.openxmlformats.org/officeDocument/2006/relationships/hyperlink" Target="http://www.athabascau.ca/html/syllabi/econ/econ385.htm" TargetMode="External"/><Relationship Id="rId45" Type="http://schemas.openxmlformats.org/officeDocument/2006/relationships/hyperlink" Target="http://www.athabascau.ca/html/syllabi/fnce/fnce470.htm" TargetMode="External"/><Relationship Id="rId53" Type="http://schemas.openxmlformats.org/officeDocument/2006/relationships/hyperlink" Target="http://www.athabascau.ca/html/syllabi/admn/admn404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cmis/cmis245.htm" TargetMode="External"/><Relationship Id="rId23" Type="http://schemas.openxmlformats.org/officeDocument/2006/relationships/hyperlink" Target="http://www.athabascau.ca/html/syllabi/math/math215.htm" TargetMode="External"/><Relationship Id="rId28" Type="http://schemas.openxmlformats.org/officeDocument/2006/relationships/hyperlink" Target="http://www.athabascau.ca/html/syllabi/acct/acct356.htm" TargetMode="External"/><Relationship Id="rId36" Type="http://schemas.openxmlformats.org/officeDocument/2006/relationships/hyperlink" Target="http://www.athabascau.ca/html/syllabi/mgsc/mgsc312.htm" TargetMode="External"/><Relationship Id="rId49" Type="http://schemas.openxmlformats.org/officeDocument/2006/relationships/hyperlink" Target="http://www.athabascau.ca/course/ug_area/businessadmin.php" TargetMode="External"/><Relationship Id="rId10" Type="http://schemas.openxmlformats.org/officeDocument/2006/relationships/hyperlink" Target="http://calendar.athabascau.ca/undergrad/2013/page03_06_06.php" TargetMode="External"/><Relationship Id="rId19" Type="http://schemas.openxmlformats.org/officeDocument/2006/relationships/hyperlink" Target="http://www.athabascau.ca/syllabi/comm/comm277.php" TargetMode="External"/><Relationship Id="rId31" Type="http://schemas.openxmlformats.org/officeDocument/2006/relationships/hyperlink" Target="http://www.athabascau.ca/html/syllabi/math/math265.htm" TargetMode="External"/><Relationship Id="rId44" Type="http://schemas.openxmlformats.org/officeDocument/2006/relationships/hyperlink" Target="http://www.athabascau.ca/html/syllabi/fnce/fnce405.htm" TargetMode="External"/><Relationship Id="rId52" Type="http://schemas.openxmlformats.org/officeDocument/2006/relationships/hyperlink" Target="http://www.athabascau.ca/html/syllabi/admn/admn404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gsc/mgsc301.htm" TargetMode="External"/><Relationship Id="rId27" Type="http://schemas.openxmlformats.org/officeDocument/2006/relationships/hyperlink" Target="http://www.athabascau.ca/html/syllabi/acct/acct355.htm" TargetMode="External"/><Relationship Id="rId30" Type="http://schemas.openxmlformats.org/officeDocument/2006/relationships/hyperlink" Target="http://www.athabascau.ca/html/syllabi/fnce/fnce370.htm" TargetMode="External"/><Relationship Id="rId35" Type="http://schemas.openxmlformats.org/officeDocument/2006/relationships/hyperlink" Target="http://www.athabascau.ca/html/syllabi/math/math260.htm" TargetMode="External"/><Relationship Id="rId43" Type="http://schemas.openxmlformats.org/officeDocument/2006/relationships/hyperlink" Target="http://www.athabascau.ca/html/syllabi/fnce/fnce403.htm" TargetMode="External"/><Relationship Id="rId48" Type="http://schemas.openxmlformats.org/officeDocument/2006/relationships/hyperlink" Target="http://www.athabascau.ca/course/ug_subject/list_ef.php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FB962-D96D-452E-8DAC-65BFCFAA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857</Words>
  <Characters>4889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5735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2017-02-17T22:06:00Z</dcterms:created>
  <dcterms:modified xsi:type="dcterms:W3CDTF">2017-02-17T22:06:00Z</dcterms:modified>
</cp:coreProperties>
</file>