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13087788" name="name1531f2fc342995" descr="programplan20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2.jpg"/>
                          <pic:cNvPicPr/>
                        </pic:nvPicPr>
                        <pic:blipFill>
                          <a:blip r:embed="rId1531f2fc3429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000000"/>
                <w:position w:val="0"/>
                <w:sz w:val="17"/>
                <w:szCs w:val="17"/>
              </w:rPr>
              <w:t xml:space="preserve">FOR 60 BLOCK CREDIT TRANSFER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– 2-3 year Business Diplomas</w:t>
            </w:r>
          </w:p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2fc342e24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Management - General - Post Diploma - 3 Year (90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2012/2013 </w:t>
                  </w:r>
                  <w:hyperlink r:id="rId1531f2fc34322a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2012 - </w:t>
                  </w:r>
                  <w:hyperlink r:id="rId1531f2fc34334a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6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 </w:t>
                  </w:r>
                </w:p>
              </w:tc>
              <w:tc>
                <w:tcPr>
                  <w:tcW w:w="7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5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 </w:t>
                  </w:r>
                </w:p>
              </w:tc>
              <w:tc>
                <w:tcPr>
                  <w:tcW w:w="144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9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58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c34422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c3448d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ECOM320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c344f7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ECON401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c34562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ADMN417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c345cd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HRMT386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1f2fc345de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ORGB386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c34648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1f2fc3465a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MATH216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1f2fc3466b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MGSC301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c346a2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5"/>
                      <w:szCs w:val="15"/>
                    </w:rPr>
                    <w:br/>
                    <w:t xml:space="preserve">(</w:t>
                  </w:r>
                  <w:hyperlink r:id="rId1531f2fc346b9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5"/>
                        <w:szCs w:val="15"/>
                      </w:rPr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5"/>
                      <w:szCs w:val="15"/>
                    </w:rPr>
                    <w:t xml:space="preserve">/</w:t>
                  </w:r>
                  <w:hyperlink r:id="rId1531f2fc346ca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5"/>
                        <w:szCs w:val="15"/>
                      </w:rPr>
                      <w:t xml:space="preserve">MATH216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5"/>
                      <w:szCs w:val="15"/>
                    </w:rPr>
                    <w:t xml:space="preserve"> cannot count towards senior residency requirement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5"/>
                      <w:szCs w:val="15"/>
                    </w:rPr>
                    <w:t xml:space="preserve">*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5"/>
                      <w:szCs w:val="15"/>
                    </w:rPr>
                    <w:t xml:space="preserve">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c3471a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FNCE234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1f2fc3472c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FNCE370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5"/>
                      <w:szCs w:val="15"/>
                    </w:rPr>
                    <w:t xml:space="preserve">(</w:t>
                  </w:r>
                  <w:hyperlink r:id="rId1531f2fc3476a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5"/>
                        <w:szCs w:val="15"/>
                      </w:rPr>
                      <w:t xml:space="preserve">FNCE234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5"/>
                      <w:szCs w:val="15"/>
                    </w:rPr>
                    <w:t xml:space="preserve"> cannot count towards senior residency requirement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5"/>
                      <w:szCs w:val="15"/>
                    </w:rPr>
                    <w:t xml:space="preserve">*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5"/>
                      <w:szCs w:val="15"/>
                    </w:rPr>
                    <w:t xml:space="preserve">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c347eb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c34854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c3488c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Last course completed - Must be taken with AU</w:t>
                  </w:r>
                </w:p>
              </w:tc>
            </w:tr>
          </w:tbl>
          <w:p/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*Residency requirement.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24 credits must be obtained through Athabasca University in senior (300 or 400 level) courses, including </w:t>
                  </w:r>
                  <w:hyperlink r:id="rId1531f2fc348eb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.</w:t>
                  </w:r>
                  <w:hyperlink r:id="rId1531f2fc348fc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fc3490a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and </w:t>
                  </w:r>
                  <w:hyperlink r:id="rId1531f2fc34919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FNCE234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cannot count towards this requirement.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2fc342e24" Type="http://schemas.openxmlformats.org/officeDocument/2006/relationships/hyperlink" Target="http://business.athabascau.ca/content/studentAdvisors.html" TargetMode="External"/><Relationship Id="rId1531f2fc34322a" Type="http://schemas.openxmlformats.org/officeDocument/2006/relationships/hyperlink" Target="http://calendar.athabascau.ca/undergrad/2012/page03_12.php" TargetMode="External"/><Relationship Id="rId1531f2fc34334a" Type="http://schemas.openxmlformats.org/officeDocument/2006/relationships/hyperlink" Target="http://calendar.athabascau.ca/undergrad/2012/page12.php" TargetMode="External"/><Relationship Id="rId1531f2fc34422e" Type="http://schemas.openxmlformats.org/officeDocument/2006/relationships/hyperlink" Target="http://www.athabascau.ca/html/syllabi/cmis/cmis351.htm" TargetMode="External"/><Relationship Id="rId1531f2fc3448d3" Type="http://schemas.openxmlformats.org/officeDocument/2006/relationships/hyperlink" Target="http://www.athabascau.ca/html/syllabi/ecom/ecom320.htm" TargetMode="External"/><Relationship Id="rId1531f2fc344f7a" Type="http://schemas.openxmlformats.org/officeDocument/2006/relationships/hyperlink" Target="http://www.athabascau.ca/html/syllabi/econ/econ401.htm" TargetMode="External"/><Relationship Id="rId1531f2fc34562d" Type="http://schemas.openxmlformats.org/officeDocument/2006/relationships/hyperlink" Target="http://www.athabascau.ca/html/syllabi/admn/admn417.htm" TargetMode="External"/><Relationship Id="rId1531f2fc345cd2" Type="http://schemas.openxmlformats.org/officeDocument/2006/relationships/hyperlink" Target="http://www.athabascau.ca/html/syllabi/hrmt/hrmt386.htm" TargetMode="External"/><Relationship Id="rId1531f2fc345dec" Type="http://schemas.openxmlformats.org/officeDocument/2006/relationships/hyperlink" Target="http://www.athabascau.ca/html/syllabi/orgb/orgb386.htm" TargetMode="External"/><Relationship Id="rId1531f2fc34648e" Type="http://schemas.openxmlformats.org/officeDocument/2006/relationships/hyperlink" Target="http://www.athabascau.ca/html/syllabi/math/math215.htm" TargetMode="External"/><Relationship Id="rId1531f2fc3465a6" Type="http://schemas.openxmlformats.org/officeDocument/2006/relationships/hyperlink" Target="http://www.athabascau.ca/html/syllabi/math/math216.htm" TargetMode="External"/><Relationship Id="rId1531f2fc3466be" Type="http://schemas.openxmlformats.org/officeDocument/2006/relationships/hyperlink" Target="http://www.athabascau.ca/html/syllabi/mgsc/mgsc301.htm" TargetMode="External"/><Relationship Id="rId1531f2fc346a25" Type="http://schemas.openxmlformats.org/officeDocument/2006/relationships/hyperlink" Target="http://www.athabascau.ca/html/syllabi/mgsc/mgsc301.htm" TargetMode="External"/><Relationship Id="rId1531f2fc346b9e" Type="http://schemas.openxmlformats.org/officeDocument/2006/relationships/hyperlink" Target="http://www.athabascau.ca/html/syllabi/math/math215.htm" TargetMode="External"/><Relationship Id="rId1531f2fc346cae" Type="http://schemas.openxmlformats.org/officeDocument/2006/relationships/hyperlink" Target="http://www.athabascau.ca/html/syllabi/math/math216.htm" TargetMode="External"/><Relationship Id="rId1531f2fc3471a4" Type="http://schemas.openxmlformats.org/officeDocument/2006/relationships/hyperlink" Target="http://www.athabascau.ca/html/syllabi/fnce/fnce234.htm" TargetMode="External"/><Relationship Id="rId1531f2fc3472c6" Type="http://schemas.openxmlformats.org/officeDocument/2006/relationships/hyperlink" Target="http://www.athabascau.ca/html/syllabi/fnce/fnce370.htm" TargetMode="External"/><Relationship Id="rId1531f2fc3476af" Type="http://schemas.openxmlformats.org/officeDocument/2006/relationships/hyperlink" Target="http://www.athabascau.ca/html/syllabi/fnce/fnce234.htm" TargetMode="External"/><Relationship Id="rId1531f2fc347eb9" Type="http://schemas.openxmlformats.org/officeDocument/2006/relationships/hyperlink" Target="http://www.athabascau.ca/course/ug_area/nonbusinessadm.php" TargetMode="External"/><Relationship Id="rId1531f2fc34854a" Type="http://schemas.openxmlformats.org/officeDocument/2006/relationships/hyperlink" Target="http://www.athabascau.ca/course/ug_area/nonbusinessadm.php" TargetMode="External"/><Relationship Id="rId1531f2fc3488ce" Type="http://schemas.openxmlformats.org/officeDocument/2006/relationships/hyperlink" Target="http://www.athabascau.ca/html/syllabi/admn/admn404.htm" TargetMode="External"/><Relationship Id="rId1531f2fc348ebe" Type="http://schemas.openxmlformats.org/officeDocument/2006/relationships/hyperlink" Target="http://www.athabascau.ca/html/syllabi/admn/admn404.htm" TargetMode="External"/><Relationship Id="rId1531f2fc348fc2" Type="http://schemas.openxmlformats.org/officeDocument/2006/relationships/hyperlink" Target="http://www.athabascau.ca/html/syllabi/math/math215.htm" TargetMode="External"/><Relationship Id="rId1531f2fc3490af" Type="http://schemas.openxmlformats.org/officeDocument/2006/relationships/hyperlink" Target="http://www.athabascau.ca/html/syllabi/math/math216.htm" TargetMode="External"/><Relationship Id="rId1531f2fc34919a" Type="http://schemas.openxmlformats.org/officeDocument/2006/relationships/hyperlink" Target="http://www.athabascau.ca/html/syllabi/fnce/fnce234.htm" TargetMode="External"/><Relationship Id="rId1531f2fc342958" Type="http://schemas.openxmlformats.org/officeDocument/2006/relationships/image" Target="media/imgrId1531f2fc342958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